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922B6" w14:textId="2B69DB46" w:rsidR="00262B24" w:rsidRPr="00300406" w:rsidRDefault="00262B24" w:rsidP="00262B24">
      <w:pPr>
        <w:pStyle w:val="BijlageGenummerdKop"/>
        <w:numPr>
          <w:ilvl w:val="0"/>
          <w:numId w:val="0"/>
        </w:numPr>
        <w:ind w:left="1134" w:hanging="1134"/>
      </w:pPr>
      <w:bookmarkStart w:id="0" w:name="_Toc193728487"/>
      <w:r>
        <w:t xml:space="preserve">Bijlage </w:t>
      </w:r>
      <w:r w:rsidR="005060B4">
        <w:t>F</w:t>
      </w:r>
      <w:r>
        <w:t xml:space="preserve"> </w:t>
      </w:r>
      <w:r w:rsidRPr="00300406">
        <w:t>Model K verklaring bestuurder omtrent rechtmatigheid inschrijving</w:t>
      </w:r>
      <w:bookmarkEnd w:id="0"/>
    </w:p>
    <w:p w14:paraId="19D597A1" w14:textId="531D20D6" w:rsidR="00262B24" w:rsidRPr="00300406" w:rsidRDefault="00262B24" w:rsidP="00262B24">
      <w:pPr>
        <w:pStyle w:val="Broodtekst"/>
        <w:rPr>
          <w:color w:val="000000"/>
        </w:rPr>
      </w:pPr>
      <w:r w:rsidRPr="00300406">
        <w:t>Ondergetekende verklaart (verklaren) dat de onderhavige inschrijving ten behoeve van de opdracht met zaaknummer</w:t>
      </w:r>
      <w:r w:rsidR="00540142">
        <w:t xml:space="preserve"> 31212264,</w:t>
      </w:r>
      <w:r w:rsidRPr="00300406">
        <w:t xml:space="preserve"> voor </w:t>
      </w:r>
      <w:r>
        <w:t>directievoering en toezicht uitvoering gevelisolatie 202</w:t>
      </w:r>
      <w:r w:rsidR="005060B4">
        <w:t>7</w:t>
      </w:r>
      <w:r>
        <w:t>-2030</w:t>
      </w:r>
      <w:r w:rsidRPr="00300406">
        <w:rPr>
          <w:color w:val="000000"/>
        </w:rPr>
        <w:t>, niet tot stand is gekomen onder invloed van een overeenkomst, besluit of gedraging in strijd met het Nederlandse of Europese mededingingsrecht.</w:t>
      </w:r>
    </w:p>
    <w:p w14:paraId="3226CA8A" w14:textId="77777777" w:rsidR="00262B24" w:rsidRPr="00300406" w:rsidRDefault="00262B24" w:rsidP="00262B24">
      <w:pPr>
        <w:pStyle w:val="Broodtekst"/>
      </w:pPr>
    </w:p>
    <w:p w14:paraId="1534DBD0" w14:textId="77777777" w:rsidR="00262B24" w:rsidRPr="00300406" w:rsidRDefault="00262B24" w:rsidP="00262B24">
      <w:pPr>
        <w:pStyle w:val="Broodtekst"/>
      </w:pPr>
      <w:r w:rsidRPr="00300406">
        <w:t>Aldus naar waarheid opgemaakt.</w:t>
      </w:r>
    </w:p>
    <w:p w14:paraId="27E17F93" w14:textId="77777777" w:rsidR="00262B24" w:rsidRPr="00300406" w:rsidRDefault="00262B24" w:rsidP="00262B24">
      <w:pPr>
        <w:pStyle w:val="Broodtekst"/>
      </w:pPr>
    </w:p>
    <w:p w14:paraId="10E7E90C" w14:textId="77777777" w:rsidR="00262B24" w:rsidRPr="00300406" w:rsidRDefault="00262B24" w:rsidP="00262B24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14:paraId="2BE41F24" w14:textId="77777777" w:rsidR="00262B24" w:rsidRPr="00300406" w:rsidRDefault="00262B24" w:rsidP="00262B24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14:paraId="698B813E" w14:textId="77777777" w:rsidR="00262B24" w:rsidRPr="00300406" w:rsidRDefault="00262B24" w:rsidP="00262B24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14:paraId="27EA0735" w14:textId="77777777" w:rsidR="00262B24" w:rsidRPr="00300406" w:rsidRDefault="00262B24" w:rsidP="00262B24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14:paraId="5823545E" w14:textId="77777777" w:rsidR="00262B24" w:rsidRPr="00300406" w:rsidRDefault="00262B24" w:rsidP="00262B24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14:paraId="5E688B5D" w14:textId="77777777" w:rsidR="00262B24" w:rsidRPr="00300406" w:rsidRDefault="00262B24" w:rsidP="00262B24">
      <w:pPr>
        <w:autoSpaceDE w:val="0"/>
        <w:autoSpaceDN w:val="0"/>
        <w:adjustRightInd w:val="0"/>
        <w:rPr>
          <w:rFonts w:cs="Arial"/>
          <w:szCs w:val="18"/>
        </w:rPr>
      </w:pPr>
    </w:p>
    <w:p w14:paraId="6BB75A3B" w14:textId="77777777" w:rsidR="00262B24" w:rsidRPr="00300406" w:rsidRDefault="00262B24" w:rsidP="00262B24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>ter zake van deze Inschrijving rechtsgeldig vertegenwoordigt.</w:t>
      </w:r>
    </w:p>
    <w:p w14:paraId="740D7567" w14:textId="77777777" w:rsidR="00262B24" w:rsidRPr="00300406" w:rsidRDefault="00262B24" w:rsidP="00262B24">
      <w:pPr>
        <w:autoSpaceDE w:val="0"/>
        <w:autoSpaceDN w:val="0"/>
        <w:adjustRightInd w:val="0"/>
        <w:rPr>
          <w:rFonts w:cs="Arial"/>
          <w:szCs w:val="18"/>
        </w:rPr>
      </w:pPr>
    </w:p>
    <w:p w14:paraId="435DE6E1" w14:textId="77777777" w:rsidR="00262B24" w:rsidRPr="00300406" w:rsidRDefault="00262B24" w:rsidP="00262B24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046F2653" w14:textId="77777777" w:rsidR="00262B24" w:rsidRPr="00300406" w:rsidRDefault="00262B24" w:rsidP="00262B24">
      <w:pPr>
        <w:pStyle w:val="Broodtekst"/>
      </w:pPr>
    </w:p>
    <w:p w14:paraId="371DF6CD" w14:textId="77777777" w:rsidR="00262B24" w:rsidRPr="00300406" w:rsidRDefault="00262B24" w:rsidP="00262B24">
      <w:pPr>
        <w:pStyle w:val="Broodtekst"/>
        <w:rPr>
          <w:rFonts w:cs="V&amp;W Syntax (Adobe)"/>
          <w:b/>
        </w:rPr>
      </w:pPr>
      <w:r w:rsidRPr="00300406">
        <w:t xml:space="preserve">De Model K verklaring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1" w:name="bwParagraaf_nr_631_9"/>
      <w:r>
        <w:t>6.3.1</w:t>
      </w:r>
      <w:bookmarkEnd w:id="1"/>
      <w:r w:rsidRPr="00300406">
        <w:rPr>
          <w:color w:val="000000" w:themeColor="text1"/>
        </w:rPr>
        <w:t>.</w:t>
      </w:r>
    </w:p>
    <w:p w14:paraId="5FAB9D10" w14:textId="77777777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9AA1" w14:textId="77777777" w:rsidR="00CD0D33" w:rsidRDefault="00CD0D33" w:rsidP="0088501B">
      <w:r>
        <w:separator/>
      </w:r>
    </w:p>
  </w:endnote>
  <w:endnote w:type="continuationSeparator" w:id="0">
    <w:p w14:paraId="738AD44B" w14:textId="77777777" w:rsidR="00CD0D33" w:rsidRDefault="00CD0D3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01FA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6086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DF3D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7D746" w14:textId="77777777" w:rsidR="00CD0D33" w:rsidRDefault="00CD0D33" w:rsidP="0088501B">
      <w:r>
        <w:separator/>
      </w:r>
    </w:p>
  </w:footnote>
  <w:footnote w:type="continuationSeparator" w:id="0">
    <w:p w14:paraId="7FC30499" w14:textId="77777777" w:rsidR="00CD0D33" w:rsidRDefault="00CD0D3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3AA5A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D781A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B40C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895505921">
    <w:abstractNumId w:val="9"/>
  </w:num>
  <w:num w:numId="2" w16cid:durableId="112335225">
    <w:abstractNumId w:val="11"/>
  </w:num>
  <w:num w:numId="3" w16cid:durableId="303121699">
    <w:abstractNumId w:val="28"/>
  </w:num>
  <w:num w:numId="4" w16cid:durableId="1902210964">
    <w:abstractNumId w:val="10"/>
  </w:num>
  <w:num w:numId="5" w16cid:durableId="1687244601">
    <w:abstractNumId w:val="16"/>
  </w:num>
  <w:num w:numId="6" w16cid:durableId="178550400">
    <w:abstractNumId w:val="19"/>
  </w:num>
  <w:num w:numId="7" w16cid:durableId="1330981209">
    <w:abstractNumId w:val="2"/>
  </w:num>
  <w:num w:numId="8" w16cid:durableId="1773740595">
    <w:abstractNumId w:val="1"/>
  </w:num>
  <w:num w:numId="9" w16cid:durableId="353773703">
    <w:abstractNumId w:val="0"/>
  </w:num>
  <w:num w:numId="10" w16cid:durableId="1452701325">
    <w:abstractNumId w:val="7"/>
  </w:num>
  <w:num w:numId="11" w16cid:durableId="791363768">
    <w:abstractNumId w:val="5"/>
  </w:num>
  <w:num w:numId="12" w16cid:durableId="2045595674">
    <w:abstractNumId w:val="5"/>
  </w:num>
  <w:num w:numId="13" w16cid:durableId="780538104">
    <w:abstractNumId w:val="29"/>
  </w:num>
  <w:num w:numId="14" w16cid:durableId="1154486627">
    <w:abstractNumId w:val="3"/>
  </w:num>
  <w:num w:numId="15" w16cid:durableId="1711414652">
    <w:abstractNumId w:val="17"/>
  </w:num>
  <w:num w:numId="16" w16cid:durableId="1795979247">
    <w:abstractNumId w:val="23"/>
  </w:num>
  <w:num w:numId="17" w16cid:durableId="634990573">
    <w:abstractNumId w:val="8"/>
  </w:num>
  <w:num w:numId="18" w16cid:durableId="2051831989">
    <w:abstractNumId w:val="20"/>
  </w:num>
  <w:num w:numId="19" w16cid:durableId="1502895461">
    <w:abstractNumId w:val="30"/>
  </w:num>
  <w:num w:numId="20" w16cid:durableId="1620142648">
    <w:abstractNumId w:val="12"/>
  </w:num>
  <w:num w:numId="21" w16cid:durableId="620109881">
    <w:abstractNumId w:val="22"/>
  </w:num>
  <w:num w:numId="22" w16cid:durableId="1120763703">
    <w:abstractNumId w:val="25"/>
  </w:num>
  <w:num w:numId="23" w16cid:durableId="1307583133">
    <w:abstractNumId w:val="18"/>
  </w:num>
  <w:num w:numId="24" w16cid:durableId="1437630200">
    <w:abstractNumId w:val="27"/>
  </w:num>
  <w:num w:numId="25" w16cid:durableId="1209298007">
    <w:abstractNumId w:val="26"/>
  </w:num>
  <w:num w:numId="26" w16cid:durableId="1894190919">
    <w:abstractNumId w:val="6"/>
  </w:num>
  <w:num w:numId="27" w16cid:durableId="279187350">
    <w:abstractNumId w:val="15"/>
  </w:num>
  <w:num w:numId="28" w16cid:durableId="1669751903">
    <w:abstractNumId w:val="21"/>
  </w:num>
  <w:num w:numId="29" w16cid:durableId="2051877804">
    <w:abstractNumId w:val="4"/>
  </w:num>
  <w:num w:numId="30" w16cid:durableId="1789928318">
    <w:abstractNumId w:val="13"/>
  </w:num>
  <w:num w:numId="31" w16cid:durableId="467628348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B24"/>
    <w:rsid w:val="00043163"/>
    <w:rsid w:val="00056D70"/>
    <w:rsid w:val="000B3F94"/>
    <w:rsid w:val="000E1F3B"/>
    <w:rsid w:val="00173156"/>
    <w:rsid w:val="001D6F03"/>
    <w:rsid w:val="00262B24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060B4"/>
    <w:rsid w:val="00540142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44550"/>
    <w:rsid w:val="00B559E9"/>
    <w:rsid w:val="00B72222"/>
    <w:rsid w:val="00B80650"/>
    <w:rsid w:val="00C36FAA"/>
    <w:rsid w:val="00C44A24"/>
    <w:rsid w:val="00C453E7"/>
    <w:rsid w:val="00C71133"/>
    <w:rsid w:val="00CA55CC"/>
    <w:rsid w:val="00CB3317"/>
    <w:rsid w:val="00CD0D33"/>
    <w:rsid w:val="00D40725"/>
    <w:rsid w:val="00D53C95"/>
    <w:rsid w:val="00DA3555"/>
    <w:rsid w:val="00E456EE"/>
    <w:rsid w:val="00ED7AB9"/>
    <w:rsid w:val="00EE5BBE"/>
    <w:rsid w:val="00F53CAE"/>
    <w:rsid w:val="00F65492"/>
    <w:rsid w:val="00F76A8B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F1EF3"/>
  <w15:chartTrackingRefBased/>
  <w15:docId w15:val="{EDC995F8-7A16-45E8-A9B5-92AC160C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262B24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262B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262B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262B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262B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262B2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62B2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62B2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62B24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262B2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62B24"/>
    <w:pPr>
      <w:numPr>
        <w:ilvl w:val="1"/>
        <w:numId w:val="32"/>
      </w:numPr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62B24"/>
    <w:pPr>
      <w:numPr>
        <w:ilvl w:val="2"/>
        <w:numId w:val="32"/>
      </w:numPr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262B24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262B24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262B24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1BDB89E70613541888F97DA557EA71E" ma:contentTypeVersion="40" ma:contentTypeDescription="Een nieuw document maken." ma:contentTypeScope="" ma:versionID="475f8eb6cd938bf90838cdb8960849a1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4019946f-2e1a-4164-b5b8-0624f1a5af19" targetNamespace="http://schemas.microsoft.com/office/2006/metadata/properties" ma:root="true" ma:fieldsID="eb9bb14f37076205a89ad8b3792800e7" ns1:_="" ns2:_="" ns3:_="">
    <xsd:import namespace="http://schemas.microsoft.com/sharepoint/v3"/>
    <xsd:import namespace="cb665cb2-4c1b-4338-95f1-4dd7cd771ce0"/>
    <xsd:import namespace="4019946f-2e1a-4164-b5b8-0624f1a5af1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Definitief"/>
          <xsd:enumeration value="Concept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547de64-dfb0-4c9b-b9c6-4532041cbed0}" ma:internalName="TaxCatchAll" ma:readOnly="false" ma:showField="CatchAllData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f547de64-dfb0-4c9b-b9c6-4532041cbed0}" ma:internalName="TaxCatchAllLabel" ma:readOnly="true" ma:showField="CatchAllDataLabel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1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946f-2e1a-4164-b5b8-0624f1a5af19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9946f-2e1a-4164-b5b8-0624f1a5af19">CON00-1129730146-52494</_dlc_DocId>
    <TaxCatchAll xmlns="cb665cb2-4c1b-4338-95f1-4dd7cd771ce0">
      <Value>20</Value>
      <Value>1</Value>
      <Value>127</Value>
    </TaxCatchAll>
    <md4a5e6ab761404298864f0be17ffc0c xmlns="cb665cb2-4c1b-4338-95f1-4dd7cd771ce0">
      <Terms xmlns="http://schemas.microsoft.com/office/infopath/2007/PartnerControls"/>
    </md4a5e6ab761404298864f0be17ffc0c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Beheersen realisatiecontract</TermName>
          <TermId xmlns="http://schemas.microsoft.com/office/infopath/2007/PartnerControls">2a0aa98b-cead-4fce-adec-4b3e767d3ecb</TermId>
        </TermInfo>
      </Terms>
    </e28f84c711554a75a94a2dfe3a3bea15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Rapport</TermName>
          <TermId xmlns="http://schemas.microsoft.com/office/infopath/2007/PartnerControls">bfa7f66c-aa00-4490-8df5-b251e53a94db</TermId>
        </TermInfo>
      </Terms>
    </ka142704ec404179bc6dc96ce8d3373c>
    <_dlc_DocIdUrl xmlns="4019946f-2e1a-4164-b5b8-0624f1a5af19">
      <Url>https://connect.sp02.rws.nl/sites/con0000094/_layouts/15/DocIdRedir.aspx?ID=CON00-1129730146-52494</Url>
      <Description>CON00-1129730146-52494</Description>
    </_dlc_DocIdUrl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Status xmlns="cb665cb2-4c1b-4338-95f1-4dd7cd771ce0">Concept</Connect-Status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Props1.xml><?xml version="1.0" encoding="utf-8"?>
<ds:datastoreItem xmlns:ds="http://schemas.openxmlformats.org/officeDocument/2006/customXml" ds:itemID="{BFD3A172-6094-422E-AB9D-7EF0DDD2F9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72F69A-AAF5-4B99-B811-CD33822529E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A19C29-2EBF-4691-AB31-5558D3974F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4866D6-869D-44F3-AEEC-4F930E589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4019946f-2e1a-4164-b5b8-0624f1a5a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A7B5C1-E9DC-43AB-BD42-C8C5836B87D4}">
  <ds:schemaRefs>
    <ds:schemaRef ds:uri="http://schemas.microsoft.com/office/2006/metadata/properties"/>
    <ds:schemaRef ds:uri="http://schemas.microsoft.com/office/infopath/2007/PartnerControls"/>
    <ds:schemaRef ds:uri="4019946f-2e1a-4164-b5b8-0624f1a5af19"/>
    <ds:schemaRef ds:uri="cb665cb2-4c1b-4338-95f1-4dd7cd771ce0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Jessica (RWS PPO)</dc:creator>
  <cp:keywords/>
  <dc:description/>
  <cp:lastModifiedBy>Rietveld, Alice (RWS GPO)</cp:lastModifiedBy>
  <cp:revision>3</cp:revision>
  <dcterms:created xsi:type="dcterms:W3CDTF">2026-08-31T10:51:00Z</dcterms:created>
  <dcterms:modified xsi:type="dcterms:W3CDTF">2026-09-02T09:55:00Z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DatumRegistratie">
    <vt:filetime>2026-04-21T09:00:00Z</vt:filetime>
  </property>
  <property fmtid="{D5CDD505-2E9C-101B-9397-08002B2CF9AE}" pid="3" name="Connect-Documenttype">
    <vt:lpwstr>127;#Rapport|bfa7f66c-aa00-4490-8df5-b251e53a94db</vt:lpwstr>
  </property>
  <property fmtid="{D5CDD505-2E9C-101B-9397-08002B2CF9AE}" pid="4" name="TaxKeyword">
    <vt:lpwstr/>
  </property>
  <property fmtid="{D5CDD505-2E9C-101B-9397-08002B2CF9AE}" pid="5" name="j7965235a8fd41fb89d2a664ecf0f7a1">
    <vt:lpwstr/>
  </property>
  <property fmtid="{D5CDD505-2E9C-101B-9397-08002B2CF9AE}" pid="6" name="Vertrouwelijkheidsniveau">
    <vt:lpwstr>1;#RWS Bedrijfsvertrouwelijk/geen|1523f3d8-a3f5-4033-a4d4-a04bf7d6d8cc</vt:lpwstr>
  </property>
  <property fmtid="{D5CDD505-2E9C-101B-9397-08002B2CF9AE}" pid="7" name="Connect-SEfase">
    <vt:lpwstr/>
  </property>
  <property fmtid="{D5CDD505-2E9C-101B-9397-08002B2CF9AE}" pid="8" name="ContentTypeId">
    <vt:lpwstr>0x0101006D56A7865C58A149A83C55730CE7EA1800D1BDB89E70613541888F97DA557EA71E</vt:lpwstr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Vertrouwelijkheid">
    <vt:lpwstr>1;#RWS Bedrijfsvertrouwelijk/geen|1523f3d8-a3f5-4033-a4d4-a04bf7d6d8cc</vt:lpwstr>
  </property>
  <property fmtid="{D5CDD505-2E9C-101B-9397-08002B2CF9AE}" pid="13" name="_dlc_DocIdItemGuid">
    <vt:lpwstr>2457c574-f20f-4857-976c-0b9bfeceae51</vt:lpwstr>
  </property>
  <property fmtid="{D5CDD505-2E9C-101B-9397-08002B2CF9AE}" pid="14" name="i46f98b730024353908c2481a802f561">
    <vt:lpwstr>RWS Bedrijfsvertrouwelijk/geen|1523f3d8-a3f5-4033-a4d4-a04bf7d6d8cc</vt:lpwstr>
  </property>
  <property fmtid="{D5CDD505-2E9C-101B-9397-08002B2CF9AE}" pid="15" name="Connect-IPMrol">
    <vt:lpwstr/>
  </property>
  <property fmtid="{D5CDD505-2E9C-101B-9397-08002B2CF9AE}" pid="16" name="Connect-Classificatiecode">
    <vt:lpwstr/>
  </property>
  <property fmtid="{D5CDD505-2E9C-101B-9397-08002B2CF9AE}" pid="17" name="Connect-Activiteit">
    <vt:lpwstr>20;#Beheersen realisatiecontract|2a0aa98b-cead-4fce-adec-4b3e767d3ecb</vt:lpwstr>
  </property>
</Properties>
</file>